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C285C" w14:textId="5660DD44" w:rsidR="00D26146" w:rsidRPr="000840EE" w:rsidRDefault="000840EE" w:rsidP="00CF2A7A">
      <w:pPr>
        <w:pStyle w:val="Title"/>
        <w:ind w:left="0"/>
        <w:rPr>
          <w:sz w:val="56"/>
          <w:szCs w:val="56"/>
        </w:rPr>
      </w:pPr>
      <w:bookmarkStart w:id="0" w:name="_dpsbho18ctk1" w:colFirst="0" w:colLast="0"/>
      <w:bookmarkStart w:id="1" w:name="_njowezyk43ow" w:colFirst="0" w:colLast="0"/>
      <w:bookmarkEnd w:id="0"/>
      <w:bookmarkEnd w:id="1"/>
      <w:r w:rsidRPr="000840EE">
        <w:rPr>
          <w:sz w:val="56"/>
          <w:szCs w:val="56"/>
        </w:rPr>
        <w:t xml:space="preserve">Synergies in Agency Acquisitions </w:t>
      </w:r>
      <w:r w:rsidR="006709D2" w:rsidRPr="000840EE">
        <w:rPr>
          <w:sz w:val="56"/>
          <w:szCs w:val="56"/>
        </w:rPr>
        <w:tab/>
      </w:r>
    </w:p>
    <w:p w14:paraId="1ED51D70" w14:textId="577C4D7A" w:rsidR="00D26146" w:rsidRPr="00047B91" w:rsidRDefault="000840EE" w:rsidP="00047B91">
      <w:pPr>
        <w:pStyle w:val="Heading1"/>
      </w:pPr>
      <w:r>
        <w:t xml:space="preserve">Customer Base </w:t>
      </w:r>
    </w:p>
    <w:p w14:paraId="70D722DF" w14:textId="027309E4" w:rsidR="00D26146" w:rsidRPr="00047B91" w:rsidRDefault="00952341" w:rsidP="00047B91">
      <w:pPr>
        <w:pStyle w:val="checkboxindent"/>
      </w:pPr>
      <w:sdt>
        <w:sdtPr>
          <w:id w:val="-71180997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5666B" w:rsidRPr="00047B91">
            <w:sym w:font="Wingdings" w:char="F06F"/>
          </w:r>
        </w:sdtContent>
      </w:sdt>
      <w:r w:rsidR="00041722" w:rsidRPr="00047B91">
        <w:tab/>
      </w:r>
      <w:r w:rsidR="000840EE">
        <w:t>Average size account</w:t>
      </w:r>
    </w:p>
    <w:p w14:paraId="0861AAA8" w14:textId="0EC6037E" w:rsidR="00D26146" w:rsidRPr="00047B91" w:rsidRDefault="00952341" w:rsidP="00047B91">
      <w:pPr>
        <w:pStyle w:val="checkboxindent"/>
      </w:pPr>
      <w:sdt>
        <w:sdtPr>
          <w:id w:val="-609044305"/>
          <w15:color w:val="C0C0C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047B91">
            <w:sym w:font="Wingdings" w:char="F06F"/>
          </w:r>
        </w:sdtContent>
      </w:sdt>
      <w:r w:rsidR="002B21AB" w:rsidRPr="00047B91">
        <w:tab/>
      </w:r>
      <w:r w:rsidR="000840EE">
        <w:t>Customer expectations for service, billing, audits, re-marketing, engagement</w:t>
      </w:r>
    </w:p>
    <w:p w14:paraId="56BA9CA1" w14:textId="17EE7C44" w:rsidR="00D26146" w:rsidRPr="00047B91" w:rsidRDefault="00952341" w:rsidP="000840EE">
      <w:pPr>
        <w:pStyle w:val="checkboxindent"/>
      </w:pPr>
      <w:sdt>
        <w:sdtPr>
          <w:id w:val="203783750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047B91">
            <w:sym w:font="Wingdings" w:char="F06F"/>
          </w:r>
        </w:sdtContent>
      </w:sdt>
      <w:r w:rsidR="002B21AB" w:rsidRPr="00047B91">
        <w:tab/>
      </w:r>
      <w:r w:rsidR="000840EE">
        <w:t>Opportunity for cross-sell</w:t>
      </w:r>
    </w:p>
    <w:p w14:paraId="5017AD98" w14:textId="4B710B1E" w:rsidR="00D26146" w:rsidRPr="00047B91" w:rsidRDefault="00952341" w:rsidP="00047B91">
      <w:pPr>
        <w:pStyle w:val="checkboxindent2"/>
      </w:pPr>
      <w:sdt>
        <w:sdtPr>
          <w:id w:val="60855160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047B91">
            <w:sym w:font="Wingdings" w:char="F06F"/>
          </w:r>
        </w:sdtContent>
      </w:sdt>
      <w:r w:rsidR="002B21AB" w:rsidRPr="00047B91">
        <w:tab/>
      </w:r>
      <w:r w:rsidR="000840EE">
        <w:t>number of monoline accounts</w:t>
      </w:r>
    </w:p>
    <w:p w14:paraId="376B89A5" w14:textId="21A935EC" w:rsidR="00D26146" w:rsidRPr="00047B91" w:rsidRDefault="00952341" w:rsidP="00047B91">
      <w:pPr>
        <w:pStyle w:val="checkboxindent2"/>
      </w:pPr>
      <w:sdt>
        <w:sdtPr>
          <w:id w:val="5853571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047B91">
            <w:sym w:font="Wingdings" w:char="F06F"/>
          </w:r>
        </w:sdtContent>
      </w:sdt>
      <w:r w:rsidR="002B21AB" w:rsidRPr="00047B91">
        <w:tab/>
      </w:r>
      <w:r w:rsidR="000840EE">
        <w:t xml:space="preserve">industry focus vs. current agency expertise  </w:t>
      </w:r>
    </w:p>
    <w:p w14:paraId="338C4839" w14:textId="4051A5A4" w:rsidR="00D26146" w:rsidRDefault="00952341" w:rsidP="00047B91">
      <w:pPr>
        <w:pStyle w:val="checkboxindent2"/>
      </w:pPr>
      <w:sdt>
        <w:sdtPr>
          <w:id w:val="-199586226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047B91">
            <w:sym w:font="Wingdings" w:char="F06F"/>
          </w:r>
        </w:sdtContent>
      </w:sdt>
      <w:r w:rsidR="002B21AB" w:rsidRPr="00047B91">
        <w:tab/>
      </w:r>
      <w:r w:rsidR="000840EE">
        <w:t>benefits, cyber, umbrella</w:t>
      </w:r>
    </w:p>
    <w:p w14:paraId="1EDC1E2A" w14:textId="23E90CD8" w:rsidR="000840EE" w:rsidRPr="00047B91" w:rsidRDefault="00952341" w:rsidP="000840EE">
      <w:pPr>
        <w:pStyle w:val="checkboxindent"/>
      </w:pPr>
      <w:sdt>
        <w:sdtPr>
          <w:id w:val="-160240860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1FD9" w:rsidRPr="00047B91">
            <w:sym w:font="Wingdings" w:char="F06F"/>
          </w:r>
        </w:sdtContent>
      </w:sdt>
      <w:r w:rsidR="002B21AB" w:rsidRPr="00047B91">
        <w:tab/>
      </w:r>
      <w:r w:rsidR="000840EE">
        <w:t>Average coverage limits</w:t>
      </w:r>
    </w:p>
    <w:p w14:paraId="472543D6" w14:textId="0FBA7B5B" w:rsidR="00D26146" w:rsidRPr="00047B91" w:rsidRDefault="00952341" w:rsidP="00047B91">
      <w:pPr>
        <w:pStyle w:val="checkboxindent"/>
      </w:pPr>
      <w:sdt>
        <w:sdtPr>
          <w:id w:val="6469453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1FD9" w:rsidRPr="00047B91">
            <w:sym w:font="Wingdings" w:char="F06F"/>
          </w:r>
        </w:sdtContent>
      </w:sdt>
      <w:r w:rsidR="002B21AB" w:rsidRPr="00047B91">
        <w:tab/>
      </w:r>
      <w:r w:rsidR="000840EE">
        <w:t>Information on accounts and ability to access information (email, phone, cell)</w:t>
      </w:r>
    </w:p>
    <w:p w14:paraId="7BA851A3" w14:textId="66BAF78B" w:rsidR="00D26146" w:rsidRPr="00047B91" w:rsidRDefault="00952341" w:rsidP="00047B91">
      <w:pPr>
        <w:pStyle w:val="checkboxindent"/>
      </w:pPr>
      <w:sdt>
        <w:sdtPr>
          <w:id w:val="15912594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1FD9" w:rsidRPr="00047B91">
            <w:sym w:font="Wingdings" w:char="F06F"/>
          </w:r>
        </w:sdtContent>
      </w:sdt>
      <w:r w:rsidR="002B21AB" w:rsidRPr="00047B91">
        <w:tab/>
      </w:r>
      <w:r w:rsidR="000840EE">
        <w:t>Number of high-risk accounts</w:t>
      </w:r>
    </w:p>
    <w:p w14:paraId="0350E5CF" w14:textId="55406EB0" w:rsidR="00D26146" w:rsidRDefault="00952341" w:rsidP="00047B91">
      <w:pPr>
        <w:pStyle w:val="checkboxindent"/>
      </w:pPr>
      <w:sdt>
        <w:sdtPr>
          <w:id w:val="127582498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1FD9" w:rsidRPr="00047B91">
            <w:sym w:font="Wingdings" w:char="F06F"/>
          </w:r>
        </w:sdtContent>
      </w:sdt>
      <w:r w:rsidR="002B21AB" w:rsidRPr="00047B91">
        <w:tab/>
      </w:r>
      <w:r w:rsidR="000840EE">
        <w:t>Nature of key relationships with customers</w:t>
      </w:r>
    </w:p>
    <w:p w14:paraId="23E32CC8" w14:textId="77777777" w:rsidR="00257D00" w:rsidRPr="00047B91" w:rsidRDefault="00257D00" w:rsidP="00047B91">
      <w:pPr>
        <w:pStyle w:val="checkboxindent"/>
      </w:pPr>
    </w:p>
    <w:p w14:paraId="518CF8F6" w14:textId="443037AA" w:rsidR="00D26146" w:rsidRPr="00D90629" w:rsidRDefault="000840EE" w:rsidP="00047B91">
      <w:pPr>
        <w:pStyle w:val="Heading1"/>
      </w:pPr>
      <w:bookmarkStart w:id="2" w:name="_fr4182tr4981" w:colFirst="0" w:colLast="0"/>
      <w:bookmarkEnd w:id="2"/>
      <w:r>
        <w:t xml:space="preserve">Book of Business </w:t>
      </w:r>
    </w:p>
    <w:p w14:paraId="2837C924" w14:textId="7DA02938" w:rsidR="00D26146" w:rsidRPr="00047B91" w:rsidRDefault="00952341" w:rsidP="00047B91">
      <w:pPr>
        <w:pStyle w:val="checkboxindent"/>
      </w:pPr>
      <w:sdt>
        <w:sdtPr>
          <w:id w:val="144472464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047B91">
            <w:sym w:font="Wingdings" w:char="F06F"/>
          </w:r>
        </w:sdtContent>
      </w:sdt>
      <w:r w:rsidR="002B21AB" w:rsidRPr="00047B91">
        <w:tab/>
      </w:r>
      <w:r w:rsidR="000840EE">
        <w:t xml:space="preserve">Geographic Location </w:t>
      </w:r>
    </w:p>
    <w:p w14:paraId="7F2C3767" w14:textId="382465A0" w:rsidR="00D26146" w:rsidRDefault="00952341" w:rsidP="00047B91">
      <w:pPr>
        <w:pStyle w:val="checkboxindent"/>
      </w:pPr>
      <w:sdt>
        <w:sdtPr>
          <w:id w:val="-54900313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047B91">
            <w:sym w:font="Wingdings" w:char="F06F"/>
          </w:r>
        </w:sdtContent>
      </w:sdt>
      <w:r w:rsidR="002B21AB" w:rsidRPr="00047B91">
        <w:tab/>
      </w:r>
      <w:r w:rsidR="00564D26" w:rsidRPr="00047B91">
        <w:t>C</w:t>
      </w:r>
      <w:r w:rsidR="000840EE">
        <w:t xml:space="preserve">ore expertise </w:t>
      </w:r>
      <w:r w:rsidR="00257D00">
        <w:t xml:space="preserve">needed to transition and service accounts </w:t>
      </w:r>
    </w:p>
    <w:p w14:paraId="356FA6D6" w14:textId="77777777" w:rsidR="000840EE" w:rsidRPr="00047B91" w:rsidRDefault="00952341" w:rsidP="000840EE">
      <w:pPr>
        <w:pStyle w:val="checkboxindent"/>
      </w:pPr>
      <w:sdt>
        <w:sdtPr>
          <w:id w:val="-53303574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840EE" w:rsidRPr="00047B91">
            <w:sym w:font="Wingdings" w:char="F06F"/>
          </w:r>
        </w:sdtContent>
      </w:sdt>
      <w:r w:rsidR="000840EE" w:rsidRPr="00047B91">
        <w:tab/>
      </w:r>
      <w:r w:rsidR="000840EE">
        <w:t>Information on accounts and ability to access information (email, phone, cell)</w:t>
      </w:r>
    </w:p>
    <w:p w14:paraId="17602594" w14:textId="77777777" w:rsidR="000840EE" w:rsidRPr="00047B91" w:rsidRDefault="00952341" w:rsidP="000840EE">
      <w:pPr>
        <w:pStyle w:val="checkboxindent"/>
      </w:pPr>
      <w:sdt>
        <w:sdtPr>
          <w:id w:val="-714741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840EE" w:rsidRPr="00047B91">
            <w:sym w:font="Wingdings" w:char="F06F"/>
          </w:r>
        </w:sdtContent>
      </w:sdt>
      <w:r w:rsidR="000840EE" w:rsidRPr="00047B91">
        <w:tab/>
      </w:r>
      <w:r w:rsidR="000840EE">
        <w:t>Number of high-risk accounts</w:t>
      </w:r>
    </w:p>
    <w:p w14:paraId="236C80BB" w14:textId="5E8E5D54" w:rsidR="000840EE" w:rsidRPr="00047B91" w:rsidRDefault="00952341" w:rsidP="000840EE">
      <w:pPr>
        <w:pStyle w:val="checkboxindent"/>
      </w:pPr>
      <w:sdt>
        <w:sdtPr>
          <w:id w:val="53816405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840EE" w:rsidRPr="00047B91">
            <w:sym w:font="Wingdings" w:char="F06F"/>
          </w:r>
        </w:sdtContent>
      </w:sdt>
      <w:r w:rsidR="000840EE" w:rsidRPr="00047B91">
        <w:tab/>
      </w:r>
      <w:r w:rsidR="000840EE">
        <w:t>Nature of key relationships with customers</w:t>
      </w:r>
    </w:p>
    <w:p w14:paraId="786DA4D1" w14:textId="29119CEC" w:rsidR="000840EE" w:rsidRDefault="00952341" w:rsidP="000840EE">
      <w:pPr>
        <w:pStyle w:val="checkboxindent"/>
      </w:pPr>
      <w:sdt>
        <w:sdtPr>
          <w:id w:val="-1487923938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047B91">
            <w:sym w:font="Wingdings" w:char="F06F"/>
          </w:r>
        </w:sdtContent>
      </w:sdt>
      <w:r w:rsidR="002B21AB" w:rsidRPr="00047B91">
        <w:tab/>
      </w:r>
      <w:r w:rsidR="000840EE">
        <w:t>Average coverage limits</w:t>
      </w:r>
    </w:p>
    <w:p w14:paraId="23BDC382" w14:textId="77777777" w:rsidR="00257D00" w:rsidRPr="00047B91" w:rsidRDefault="00257D00" w:rsidP="000840EE">
      <w:pPr>
        <w:pStyle w:val="checkboxindent"/>
      </w:pPr>
    </w:p>
    <w:p w14:paraId="590539D2" w14:textId="1A25B822" w:rsidR="00D26146" w:rsidRPr="00D90629" w:rsidRDefault="00257D00" w:rsidP="00047B91">
      <w:pPr>
        <w:pStyle w:val="Heading1"/>
      </w:pPr>
      <w:bookmarkStart w:id="3" w:name="_ia2b2q3aq4iz" w:colFirst="0" w:colLast="0"/>
      <w:bookmarkEnd w:id="3"/>
      <w:r>
        <w:t xml:space="preserve">Carrier Relationships </w:t>
      </w:r>
    </w:p>
    <w:p w14:paraId="38881464" w14:textId="5E8DD563" w:rsidR="00D26146" w:rsidRPr="00047B91" w:rsidRDefault="00952341" w:rsidP="00047B91">
      <w:pPr>
        <w:pStyle w:val="checkboxindent"/>
      </w:pPr>
      <w:sdt>
        <w:sdtPr>
          <w:id w:val="111294274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047B91">
            <w:sym w:font="Wingdings" w:char="F06F"/>
          </w:r>
        </w:sdtContent>
      </w:sdt>
      <w:r w:rsidR="002B21AB" w:rsidRPr="00047B91">
        <w:tab/>
      </w:r>
      <w:r w:rsidR="00257D00">
        <w:t>Access to new markets or expansion of options in current markets</w:t>
      </w:r>
    </w:p>
    <w:p w14:paraId="6F24EF23" w14:textId="77777777" w:rsidR="00257D00" w:rsidRPr="00047B91" w:rsidRDefault="00952341" w:rsidP="00257D00">
      <w:pPr>
        <w:pStyle w:val="checkboxindent"/>
      </w:pPr>
      <w:sdt>
        <w:sdtPr>
          <w:id w:val="6291077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F21192" w:rsidRPr="00047B91">
            <w:sym w:font="Wingdings" w:char="F06F"/>
          </w:r>
        </w:sdtContent>
      </w:sdt>
      <w:r w:rsidR="002B21AB" w:rsidRPr="00047B91">
        <w:tab/>
      </w:r>
      <w:bookmarkStart w:id="4" w:name="_tmajjk7nbcbq" w:colFirst="0" w:colLast="0"/>
      <w:bookmarkEnd w:id="4"/>
      <w:r w:rsidR="00257D00">
        <w:t xml:space="preserve">Eligibility for appointment with new carriers </w:t>
      </w:r>
    </w:p>
    <w:p w14:paraId="06649FFF" w14:textId="77777777" w:rsidR="00257D00" w:rsidRDefault="00952341" w:rsidP="00257D00">
      <w:pPr>
        <w:pStyle w:val="checkboxindent"/>
      </w:pPr>
      <w:sdt>
        <w:sdtPr>
          <w:id w:val="29148474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257D00" w:rsidRPr="00047B91">
            <w:sym w:font="Wingdings" w:char="F06F"/>
          </w:r>
        </w:sdtContent>
      </w:sdt>
      <w:r w:rsidR="00257D00" w:rsidRPr="00047B91">
        <w:tab/>
      </w:r>
      <w:r w:rsidR="00257D00">
        <w:t xml:space="preserve">Impact on contingency as a combined entity </w:t>
      </w:r>
    </w:p>
    <w:p w14:paraId="3481833B" w14:textId="60D5ECD9" w:rsidR="00257D00" w:rsidRDefault="00952341" w:rsidP="00257D00">
      <w:pPr>
        <w:pStyle w:val="checkboxindent"/>
      </w:pPr>
      <w:sdt>
        <w:sdtPr>
          <w:id w:val="28286010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1FD9" w:rsidRPr="00047B91">
            <w:sym w:font="Wingdings" w:char="F06F"/>
          </w:r>
        </w:sdtContent>
      </w:sdt>
      <w:r w:rsidR="002B21AB" w:rsidRPr="00047B91">
        <w:tab/>
      </w:r>
      <w:r w:rsidR="00257D00">
        <w:t xml:space="preserve">Potential need for a book roll  </w:t>
      </w:r>
    </w:p>
    <w:p w14:paraId="29A455DA" w14:textId="7A299A4E" w:rsidR="00257D00" w:rsidRDefault="00952341" w:rsidP="00257D00">
      <w:pPr>
        <w:pStyle w:val="checkboxindent"/>
      </w:pPr>
      <w:sdt>
        <w:sdtPr>
          <w:id w:val="113483861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257D00" w:rsidRPr="00047B91">
            <w:sym w:font="Wingdings" w:char="F06F"/>
          </w:r>
        </w:sdtContent>
      </w:sdt>
      <w:r w:rsidR="00257D00" w:rsidRPr="00047B91">
        <w:tab/>
      </w:r>
      <w:r w:rsidR="00257D00">
        <w:t xml:space="preserve">Loss ratios </w:t>
      </w:r>
    </w:p>
    <w:p w14:paraId="0D741F57" w14:textId="578C5AF2" w:rsidR="00257D00" w:rsidRPr="00D90629" w:rsidRDefault="00257D00" w:rsidP="00257D00">
      <w:pPr>
        <w:pStyle w:val="Heading1"/>
      </w:pPr>
      <w:r>
        <w:t>Operating Expenses</w:t>
      </w:r>
    </w:p>
    <w:p w14:paraId="3AE31330" w14:textId="6FF3B2B1" w:rsidR="00257D00" w:rsidRPr="00047B91" w:rsidRDefault="00952341" w:rsidP="00257D00">
      <w:pPr>
        <w:pStyle w:val="checkboxindent"/>
      </w:pPr>
      <w:sdt>
        <w:sdtPr>
          <w:id w:val="-172035044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257D00" w:rsidRPr="00047B91">
            <w:sym w:font="Wingdings" w:char="F06F"/>
          </w:r>
        </w:sdtContent>
      </w:sdt>
      <w:r w:rsidR="00257D00" w:rsidRPr="00047B91">
        <w:tab/>
      </w:r>
      <w:r w:rsidR="00257D00">
        <w:t xml:space="preserve">Owner Compensation and benefits </w:t>
      </w:r>
    </w:p>
    <w:p w14:paraId="3463F653" w14:textId="48C19682" w:rsidR="00257D00" w:rsidRPr="00047B91" w:rsidRDefault="00952341" w:rsidP="00257D00">
      <w:pPr>
        <w:pStyle w:val="checkboxindent"/>
      </w:pPr>
      <w:sdt>
        <w:sdtPr>
          <w:id w:val="44072831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257D00" w:rsidRPr="00047B91">
            <w:sym w:font="Wingdings" w:char="F06F"/>
          </w:r>
        </w:sdtContent>
      </w:sdt>
      <w:r w:rsidR="00257D00" w:rsidRPr="00047B91">
        <w:tab/>
      </w:r>
      <w:r w:rsidR="00257D00">
        <w:t xml:space="preserve">Staffing costs </w:t>
      </w:r>
    </w:p>
    <w:p w14:paraId="79ED987A" w14:textId="00AB468E" w:rsidR="00257D00" w:rsidRPr="00047B91" w:rsidRDefault="00952341" w:rsidP="00257D00">
      <w:pPr>
        <w:pStyle w:val="checkboxindent"/>
      </w:pPr>
      <w:sdt>
        <w:sdtPr>
          <w:id w:val="129958189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257D00" w:rsidRPr="00047B91">
            <w:sym w:font="Wingdings" w:char="F06F"/>
          </w:r>
        </w:sdtContent>
      </w:sdt>
      <w:r w:rsidR="00257D00" w:rsidRPr="00047B91">
        <w:tab/>
      </w:r>
      <w:r w:rsidR="00257D00">
        <w:t xml:space="preserve">Need for new hires </w:t>
      </w:r>
    </w:p>
    <w:p w14:paraId="26BEADBB" w14:textId="4320181D" w:rsidR="00257D00" w:rsidRPr="00047B91" w:rsidRDefault="00952341" w:rsidP="00047B91">
      <w:pPr>
        <w:pStyle w:val="checkboxindent"/>
      </w:pPr>
      <w:sdt>
        <w:sdtPr>
          <w:id w:val="-1344463429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257D00" w:rsidRPr="00047B91">
            <w:sym w:font="Wingdings" w:char="F06F"/>
          </w:r>
        </w:sdtContent>
      </w:sdt>
      <w:r w:rsidR="00257D00" w:rsidRPr="00047B91">
        <w:tab/>
      </w:r>
      <w:r w:rsidR="00257D00">
        <w:t>Benefits costs for combined entity – bringing cultures together</w:t>
      </w:r>
    </w:p>
    <w:p w14:paraId="712B2A71" w14:textId="431E1FF0" w:rsidR="00257D00" w:rsidRPr="00047B91" w:rsidRDefault="00952341" w:rsidP="00257D00">
      <w:pPr>
        <w:pStyle w:val="checkboxindent"/>
      </w:pPr>
      <w:sdt>
        <w:sdtPr>
          <w:id w:val="2048482109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047B91">
            <w:sym w:font="Wingdings" w:char="F06F"/>
          </w:r>
        </w:sdtContent>
      </w:sdt>
      <w:r w:rsidR="002B21AB" w:rsidRPr="00047B91">
        <w:tab/>
      </w:r>
      <w:bookmarkStart w:id="5" w:name="_ujs8weubf768" w:colFirst="0" w:colLast="0"/>
      <w:bookmarkEnd w:id="5"/>
      <w:r w:rsidR="00257D00">
        <w:t>Number of locations that remain will impact the following costs:</w:t>
      </w:r>
    </w:p>
    <w:p w14:paraId="200819BA" w14:textId="275A6C89" w:rsidR="00257D00" w:rsidRPr="00047B91" w:rsidRDefault="00952341" w:rsidP="00257D00">
      <w:pPr>
        <w:pStyle w:val="checkboxindent2"/>
      </w:pPr>
      <w:sdt>
        <w:sdtPr>
          <w:id w:val="54410376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257D00" w:rsidRPr="00047B91">
            <w:sym w:font="Wingdings" w:char="F06F"/>
          </w:r>
        </w:sdtContent>
      </w:sdt>
      <w:r w:rsidR="00257D00" w:rsidRPr="00047B91">
        <w:tab/>
      </w:r>
      <w:r w:rsidR="00257D00">
        <w:t>rent, utilities, repairs and insurance</w:t>
      </w:r>
    </w:p>
    <w:p w14:paraId="71CFC4F7" w14:textId="5B0EBB1F" w:rsidR="00257D00" w:rsidRPr="00047B91" w:rsidRDefault="00952341" w:rsidP="00257D00">
      <w:pPr>
        <w:pStyle w:val="checkboxindent2"/>
      </w:pPr>
      <w:sdt>
        <w:sdtPr>
          <w:id w:val="877044658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257D00" w:rsidRPr="00047B91">
            <w:sym w:font="Wingdings" w:char="F06F"/>
          </w:r>
        </w:sdtContent>
      </w:sdt>
      <w:r w:rsidR="00257D00" w:rsidRPr="00047B91">
        <w:tab/>
      </w:r>
      <w:r w:rsidR="00257D00">
        <w:t xml:space="preserve">equipment leases </w:t>
      </w:r>
    </w:p>
    <w:p w14:paraId="36A28181" w14:textId="5F879220" w:rsidR="00D26146" w:rsidRPr="00D90629" w:rsidRDefault="00952341" w:rsidP="00CF2A7A">
      <w:pPr>
        <w:pStyle w:val="checkboxindent2"/>
        <w:tabs>
          <w:tab w:val="left" w:pos="720"/>
          <w:tab w:val="left" w:pos="1440"/>
          <w:tab w:val="left" w:pos="2160"/>
          <w:tab w:val="left" w:pos="2880"/>
          <w:tab w:val="left" w:pos="9540"/>
        </w:tabs>
      </w:pPr>
      <w:sdt>
        <w:sdtPr>
          <w:id w:val="101319026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257D00" w:rsidRPr="00047B91">
            <w:sym w:font="Wingdings" w:char="F06F"/>
          </w:r>
        </w:sdtContent>
      </w:sdt>
      <w:r w:rsidR="00257D00" w:rsidRPr="00047B91">
        <w:tab/>
      </w:r>
      <w:r w:rsidR="00257D00">
        <w:t>technology, internet, phones</w:t>
      </w:r>
      <w:r w:rsidR="00CF2A7A">
        <w:tab/>
      </w:r>
      <w:r w:rsidR="00CF2A7A">
        <w:tab/>
      </w:r>
    </w:p>
    <w:p w14:paraId="134EFA66" w14:textId="475D7A58" w:rsidR="00D26146" w:rsidRPr="00047B91" w:rsidRDefault="00952341" w:rsidP="00CF2A7A">
      <w:pPr>
        <w:pStyle w:val="checkboxindent"/>
        <w:tabs>
          <w:tab w:val="left" w:pos="720"/>
          <w:tab w:val="left" w:pos="1440"/>
          <w:tab w:val="left" w:pos="2160"/>
          <w:tab w:val="left" w:pos="2880"/>
          <w:tab w:val="left" w:pos="9405"/>
        </w:tabs>
      </w:pPr>
      <w:sdt>
        <w:sdtPr>
          <w:id w:val="-34994654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047B91">
            <w:sym w:font="Wingdings" w:char="F06F"/>
          </w:r>
        </w:sdtContent>
      </w:sdt>
      <w:r w:rsidR="002B21AB" w:rsidRPr="00047B91">
        <w:tab/>
      </w:r>
      <w:r w:rsidR="00257D00">
        <w:t>Marketing and branding costs</w:t>
      </w:r>
      <w:r w:rsidR="00CF2A7A">
        <w:tab/>
      </w:r>
    </w:p>
    <w:p w14:paraId="57E8C7F0" w14:textId="437D90E9" w:rsidR="00D26146" w:rsidRPr="00047B91" w:rsidRDefault="00952341" w:rsidP="00047B91">
      <w:pPr>
        <w:pStyle w:val="checkboxindent"/>
      </w:pPr>
      <w:sdt>
        <w:sdtPr>
          <w:id w:val="37674338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047B91">
            <w:sym w:font="Wingdings" w:char="F06F"/>
          </w:r>
        </w:sdtContent>
      </w:sdt>
      <w:r w:rsidR="002B21AB" w:rsidRPr="00047B91">
        <w:tab/>
      </w:r>
      <w:r w:rsidR="00257D00">
        <w:t>Data c</w:t>
      </w:r>
      <w:r w:rsidR="00564D26" w:rsidRPr="00047B91">
        <w:t>o</w:t>
      </w:r>
      <w:r w:rsidR="00257D00">
        <w:t>nversion costs – to a single system</w:t>
      </w:r>
    </w:p>
    <w:p w14:paraId="2DF56439" w14:textId="5E373108" w:rsidR="00257D00" w:rsidRPr="00D90629" w:rsidRDefault="00257D00" w:rsidP="00257D00">
      <w:pPr>
        <w:pStyle w:val="Heading1"/>
      </w:pPr>
      <w:r>
        <w:lastRenderedPageBreak/>
        <w:t xml:space="preserve">Performance </w:t>
      </w:r>
    </w:p>
    <w:p w14:paraId="095193F1" w14:textId="77777777" w:rsidR="00257D00" w:rsidRDefault="00952341" w:rsidP="00257D00">
      <w:pPr>
        <w:pStyle w:val="checkboxindent"/>
      </w:pPr>
      <w:sdt>
        <w:sdtPr>
          <w:id w:val="-165182348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257D00" w:rsidRPr="00047B91">
            <w:sym w:font="Wingdings" w:char="F06F"/>
          </w:r>
        </w:sdtContent>
      </w:sdt>
      <w:r w:rsidR="00257D00" w:rsidRPr="00047B91">
        <w:tab/>
      </w:r>
      <w:r w:rsidR="00257D00">
        <w:t xml:space="preserve">Growth </w:t>
      </w:r>
    </w:p>
    <w:p w14:paraId="6F5E7CCE" w14:textId="00BB6B4F" w:rsidR="00257D00" w:rsidRPr="00047B91" w:rsidRDefault="00952341" w:rsidP="00257D00">
      <w:pPr>
        <w:pStyle w:val="checkboxindent"/>
      </w:pPr>
      <w:sdt>
        <w:sdtPr>
          <w:id w:val="-22383469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257D00">
            <w:sym w:font="Wingdings" w:char="F06F"/>
          </w:r>
        </w:sdtContent>
      </w:sdt>
      <w:r w:rsidR="00257D00" w:rsidRPr="00047B91">
        <w:tab/>
      </w:r>
      <w:r w:rsidR="00257D00">
        <w:t xml:space="preserve">New Business </w:t>
      </w:r>
    </w:p>
    <w:p w14:paraId="6A8FBD90" w14:textId="52B4E7F4" w:rsidR="00257D00" w:rsidRPr="00047B91" w:rsidRDefault="00952341" w:rsidP="00257D00">
      <w:pPr>
        <w:pStyle w:val="checkboxindent"/>
      </w:pPr>
      <w:sdt>
        <w:sdtPr>
          <w:id w:val="149033189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257D00" w:rsidRPr="00047B91">
            <w:sym w:font="Wingdings" w:char="F06F"/>
          </w:r>
        </w:sdtContent>
      </w:sdt>
      <w:r w:rsidR="00257D00" w:rsidRPr="00047B91">
        <w:tab/>
      </w:r>
      <w:r w:rsidR="00257D00">
        <w:t>Loss Ratios</w:t>
      </w:r>
      <w:r w:rsidR="00257D00" w:rsidRPr="00047B91">
        <w:tab/>
      </w:r>
    </w:p>
    <w:p w14:paraId="2B81B608" w14:textId="26BBCD08" w:rsidR="00257D00" w:rsidRPr="00047B91" w:rsidRDefault="00952341" w:rsidP="00CF2A7A">
      <w:pPr>
        <w:pStyle w:val="checkboxindent"/>
      </w:pPr>
      <w:sdt>
        <w:sdtPr>
          <w:id w:val="-191608022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257D00" w:rsidRPr="00047B91">
            <w:sym w:font="Wingdings" w:char="F06F"/>
          </w:r>
        </w:sdtContent>
      </w:sdt>
      <w:r w:rsidR="00257D00" w:rsidRPr="00047B91">
        <w:tab/>
      </w:r>
      <w:r w:rsidR="00CF2A7A">
        <w:t xml:space="preserve">Profitability </w:t>
      </w:r>
    </w:p>
    <w:p w14:paraId="798A1EC5" w14:textId="77777777" w:rsidR="00CF2A7A" w:rsidRPr="00047B91" w:rsidRDefault="00952341" w:rsidP="00CF2A7A">
      <w:pPr>
        <w:pStyle w:val="checkboxindent"/>
      </w:pPr>
      <w:sdt>
        <w:sdtPr>
          <w:id w:val="-104714533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257D00" w:rsidRPr="00047B91">
            <w:sym w:font="Wingdings" w:char="F06F"/>
          </w:r>
        </w:sdtContent>
      </w:sdt>
      <w:r w:rsidR="00257D00" w:rsidRPr="00047B91">
        <w:tab/>
      </w:r>
      <w:r w:rsidR="00CF2A7A">
        <w:t xml:space="preserve">Productivity </w:t>
      </w:r>
    </w:p>
    <w:p w14:paraId="697A4ED7" w14:textId="790BF3BB" w:rsidR="00CF2A7A" w:rsidRDefault="00952341" w:rsidP="00CF2A7A">
      <w:pPr>
        <w:pStyle w:val="checkboxindent"/>
      </w:pPr>
      <w:sdt>
        <w:sdtPr>
          <w:id w:val="152767523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CF2A7A" w:rsidRPr="00047B91">
            <w:sym w:font="Wingdings" w:char="F06F"/>
          </w:r>
        </w:sdtContent>
      </w:sdt>
      <w:r w:rsidR="00CF2A7A" w:rsidRPr="00047B91">
        <w:tab/>
      </w:r>
      <w:r w:rsidR="00CF2A7A">
        <w:t xml:space="preserve">Efficiency </w:t>
      </w:r>
    </w:p>
    <w:p w14:paraId="5A92572D" w14:textId="77777777" w:rsidR="00CF2A7A" w:rsidRDefault="00CF2A7A" w:rsidP="00CF2A7A">
      <w:pPr>
        <w:pStyle w:val="checkboxindent"/>
      </w:pPr>
    </w:p>
    <w:p w14:paraId="6AAB9961" w14:textId="70A46F65" w:rsidR="00CF2A7A" w:rsidRPr="00D90629" w:rsidRDefault="00CF2A7A" w:rsidP="00CF2A7A">
      <w:pPr>
        <w:pStyle w:val="Heading1"/>
      </w:pPr>
      <w:r>
        <w:t xml:space="preserve">Culture </w:t>
      </w:r>
    </w:p>
    <w:p w14:paraId="5428112D" w14:textId="674EA612" w:rsidR="00CF2A7A" w:rsidRDefault="00952341" w:rsidP="00CF2A7A">
      <w:pPr>
        <w:pStyle w:val="checkboxindent"/>
      </w:pPr>
      <w:sdt>
        <w:sdtPr>
          <w:id w:val="194850376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CF2A7A" w:rsidRPr="00047B91">
            <w:sym w:font="Wingdings" w:char="F06F"/>
          </w:r>
        </w:sdtContent>
      </w:sdt>
      <w:r w:rsidR="00CF2A7A" w:rsidRPr="00047B91">
        <w:tab/>
      </w:r>
      <w:r w:rsidR="00CF2A7A">
        <w:t>Data/metric Driven</w:t>
      </w:r>
    </w:p>
    <w:p w14:paraId="2027DD9E" w14:textId="1237821B" w:rsidR="00CF2A7A" w:rsidRPr="00047B91" w:rsidRDefault="00952341" w:rsidP="00CF2A7A">
      <w:pPr>
        <w:pStyle w:val="checkboxindent"/>
      </w:pPr>
      <w:sdt>
        <w:sdtPr>
          <w:id w:val="-209792707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CF2A7A">
            <w:sym w:font="Wingdings" w:char="F06F"/>
          </w:r>
        </w:sdtContent>
      </w:sdt>
      <w:r w:rsidR="00CF2A7A" w:rsidRPr="00047B91">
        <w:tab/>
      </w:r>
      <w:r w:rsidR="00CF2A7A">
        <w:t xml:space="preserve">Compensation structure </w:t>
      </w:r>
    </w:p>
    <w:p w14:paraId="346DA9F3" w14:textId="56820D13" w:rsidR="00CF2A7A" w:rsidRPr="00047B91" w:rsidRDefault="00952341" w:rsidP="00CF2A7A">
      <w:pPr>
        <w:pStyle w:val="checkboxindent"/>
      </w:pPr>
      <w:sdt>
        <w:sdtPr>
          <w:id w:val="-173129625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CF2A7A" w:rsidRPr="00047B91">
            <w:sym w:font="Wingdings" w:char="F06F"/>
          </w:r>
        </w:sdtContent>
      </w:sdt>
      <w:r w:rsidR="00CF2A7A" w:rsidRPr="00047B91">
        <w:tab/>
      </w:r>
      <w:r w:rsidR="00CF2A7A">
        <w:t xml:space="preserve">Sales/Service Culture </w:t>
      </w:r>
    </w:p>
    <w:p w14:paraId="6E1DA7EA" w14:textId="6356AAC5" w:rsidR="00CF2A7A" w:rsidRDefault="00952341" w:rsidP="00CF2A7A">
      <w:pPr>
        <w:pStyle w:val="checkboxindent"/>
      </w:pPr>
      <w:sdt>
        <w:sdtPr>
          <w:id w:val="-148238269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CF2A7A" w:rsidRPr="00047B91">
            <w:sym w:font="Wingdings" w:char="F06F"/>
          </w:r>
        </w:sdtContent>
      </w:sdt>
      <w:r w:rsidR="00CF2A7A" w:rsidRPr="00047B91">
        <w:tab/>
      </w:r>
      <w:r w:rsidR="00CF2A7A">
        <w:t>Paperless</w:t>
      </w:r>
    </w:p>
    <w:p w14:paraId="3F44EC59" w14:textId="77777777" w:rsidR="00CF2A7A" w:rsidRDefault="00952341" w:rsidP="00CF2A7A">
      <w:pPr>
        <w:pStyle w:val="checkboxindent"/>
      </w:pPr>
      <w:sdt>
        <w:sdtPr>
          <w:id w:val="-143852652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CF2A7A" w:rsidRPr="00047B91">
            <w:sym w:font="Wingdings" w:char="F06F"/>
          </w:r>
        </w:sdtContent>
      </w:sdt>
      <w:r w:rsidR="00CF2A7A" w:rsidRPr="00047B91">
        <w:tab/>
      </w:r>
      <w:r w:rsidR="00CF2A7A">
        <w:t xml:space="preserve">Use of technology </w:t>
      </w:r>
    </w:p>
    <w:p w14:paraId="20B35286" w14:textId="24997E39" w:rsidR="00CF2A7A" w:rsidRDefault="00952341" w:rsidP="00CF2A7A">
      <w:pPr>
        <w:pStyle w:val="checkboxindent"/>
      </w:pPr>
      <w:sdt>
        <w:sdtPr>
          <w:id w:val="-1525701379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CF2A7A" w:rsidRPr="00047B91">
            <w:sym w:font="Wingdings" w:char="F06F"/>
          </w:r>
        </w:sdtContent>
      </w:sdt>
      <w:r w:rsidR="00CF2A7A" w:rsidRPr="00047B91">
        <w:tab/>
      </w:r>
      <w:r w:rsidR="00CF2A7A">
        <w:t xml:space="preserve">Performance metrics </w:t>
      </w:r>
    </w:p>
    <w:p w14:paraId="1A719155" w14:textId="77777777" w:rsidR="00CF2A7A" w:rsidRPr="00047B91" w:rsidRDefault="00CF2A7A" w:rsidP="00CF2A7A">
      <w:pPr>
        <w:pStyle w:val="checkboxindent"/>
      </w:pPr>
    </w:p>
    <w:p w14:paraId="135CB748" w14:textId="290F9055" w:rsidR="00947B5F" w:rsidRPr="00047B91" w:rsidRDefault="00947B5F" w:rsidP="00CF2A7A">
      <w:pPr>
        <w:pStyle w:val="checkboxindent"/>
      </w:pPr>
    </w:p>
    <w:sectPr w:rsidR="00947B5F" w:rsidRPr="00047B91" w:rsidSect="00A722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616" w:bottom="720" w:left="1276" w:header="340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1A555" w14:textId="77777777" w:rsidR="000840EE" w:rsidRDefault="000840EE" w:rsidP="00564D26">
      <w:r>
        <w:separator/>
      </w:r>
    </w:p>
  </w:endnote>
  <w:endnote w:type="continuationSeparator" w:id="0">
    <w:p w14:paraId="0FB5A340" w14:textId="77777777" w:rsidR="000840EE" w:rsidRDefault="000840EE" w:rsidP="0056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905A" w14:textId="77777777" w:rsidR="00CF2A7A" w:rsidRDefault="00CF2A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C2FC6" w14:textId="77777777" w:rsidR="00C54371" w:rsidRDefault="00745941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29568" behindDoc="0" locked="0" layoutInCell="1" allowOverlap="1" wp14:anchorId="4C8816D4" wp14:editId="1BE0AF5D">
              <wp:simplePos x="0" y="0"/>
              <wp:positionH relativeFrom="column">
                <wp:posOffset>5268595</wp:posOffset>
              </wp:positionH>
              <wp:positionV relativeFrom="paragraph">
                <wp:posOffset>-335915</wp:posOffset>
              </wp:positionV>
              <wp:extent cx="1170305" cy="1144270"/>
              <wp:effectExtent l="1270" t="8255" r="0" b="0"/>
              <wp:wrapNone/>
              <wp:docPr id="7" name="Group 1" descr="Hashtag graphi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170305" cy="1144270"/>
                        <a:chOff x="3533" y="950"/>
                        <a:chExt cx="2261" cy="2400"/>
                      </a:xfrm>
                    </wpg:grpSpPr>
                    <wpg:grpSp>
                      <wpg:cNvPr id="8" name="Group 2"/>
                      <wpg:cNvGrpSpPr>
                        <a:grpSpLocks noChangeAspect="1"/>
                      </wpg:cNvGrpSpPr>
                      <wpg:grpSpPr bwMode="auto">
                        <a:xfrm>
                          <a:off x="3782" y="950"/>
                          <a:ext cx="1762" cy="2400"/>
                          <a:chOff x="3782" y="950"/>
                          <a:chExt cx="1762" cy="2420"/>
                        </a:xfrm>
                      </wpg:grpSpPr>
                      <wps:wsp>
                        <wps:cNvPr id="9" name="AutoShap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82" y="950"/>
                            <a:ext cx="935" cy="2420"/>
                          </a:xfrm>
                          <a:prstGeom prst="parallelogram">
                            <a:avLst>
                              <a:gd name="adj" fmla="val 71269"/>
                            </a:avLst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609" y="950"/>
                            <a:ext cx="935" cy="2420"/>
                          </a:xfrm>
                          <a:prstGeom prst="parallelogram">
                            <a:avLst>
                              <a:gd name="adj" fmla="val 71269"/>
                            </a:avLst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grpSp>
                    <wps:wsp>
                      <wps:cNvPr id="11" name="AutoShape 5"/>
                      <wps:cNvSpPr>
                        <a:spLocks noChangeAspect="1" noChangeArrowheads="1"/>
                      </wps:cNvSpPr>
                      <wps:spPr bwMode="auto">
                        <a:xfrm>
                          <a:off x="3746" y="1574"/>
                          <a:ext cx="2048" cy="269"/>
                        </a:xfrm>
                        <a:prstGeom prst="parallelogram">
                          <a:avLst>
                            <a:gd name="adj" fmla="val 2819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2" name="AutoShape 6"/>
                      <wps:cNvSpPr>
                        <a:spLocks noChangeAspect="1" noChangeArrowheads="1"/>
                      </wps:cNvSpPr>
                      <wps:spPr bwMode="auto">
                        <a:xfrm>
                          <a:off x="3533" y="2420"/>
                          <a:ext cx="2048" cy="269"/>
                        </a:xfrm>
                        <a:prstGeom prst="parallelogram">
                          <a:avLst>
                            <a:gd name="adj" fmla="val 2819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64B738" id="Group 1" o:spid="_x0000_s1026" alt="Hashtag graphic" style="position:absolute;margin-left:414.85pt;margin-top:-26.45pt;width:92.15pt;height:90.1pt;z-index:251629568" coordorigin="3533,950" coordsize="2261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">
              <o:lock v:ext="edit" aspectratio="t"/>
              <v:group id="Group 2" o:spid="_x0000_s1027" style="position:absolute;left:3782;top:950;width:1762;height:2400" coordorigin="3782,950" coordsize="1762,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o:lock v:ext="edit" aspectratio="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3" o:spid="_x0000_s1028" type="#_x0000_t7" style="position:absolute;left:3782;top:950;width:935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" adj="15394" fillcolor="#d0d3e3 [661]" stroked="f" strokecolor="#4a7ebb" strokeweight="1.5pt">
                  <v:shadow opacity="22938f" offset="0"/>
                  <o:lock v:ext="edit" aspectratio="t"/>
                  <v:textbox inset=",7.2pt,,7.2pt"/>
                </v:shape>
                <v:shape id="AutoShape 4" o:spid="_x0000_s1029" type="#_x0000_t7" style="position:absolute;left:4609;top:950;width:935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" adj="15394" fillcolor="#d0d3e3 [661]" stroked="f" strokecolor="#4a7ebb" strokeweight="1.5pt">
                  <v:shadow opacity="22938f" offset="0"/>
                  <o:lock v:ext="edit" aspectratio="t"/>
                  <v:textbox inset=",7.2pt,,7.2pt"/>
                </v:shape>
              </v:group>
              <v:shape id="AutoShape 5" o:spid="_x0000_s1030" type="#_x0000_t7" style="position:absolute;left:3746;top:1574;width:204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" adj="800" fillcolor="#d0d3e3 [661]" stroked="f" strokecolor="#4a7ebb" strokeweight="1.5pt">
                <v:shadow opacity="22938f" offset="0"/>
                <o:lock v:ext="edit" aspectratio="t"/>
                <v:textbox inset=",7.2pt,,7.2pt"/>
              </v:shape>
              <v:shape id="AutoShape 6" o:spid="_x0000_s1031" type="#_x0000_t7" style="position:absolute;left:3533;top:2420;width:204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" adj="800" fillcolor="#d0d3e3 [661]" stroked="f" strokecolor="#4a7ebb" strokeweight="1.5pt">
                <v:shadow opacity="22938f" offset="0"/>
                <o:lock v:ext="edit" aspectratio="t"/>
                <v:textbox inset=",7.2pt,,7.2pt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E66D1" w14:textId="01139B26" w:rsidR="007C3BDF" w:rsidRDefault="00D9062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26493" behindDoc="0" locked="0" layoutInCell="1" allowOverlap="1" wp14:anchorId="60647860" wp14:editId="6833BB19">
              <wp:simplePos x="0" y="0"/>
              <wp:positionH relativeFrom="column">
                <wp:posOffset>-581660</wp:posOffset>
              </wp:positionH>
              <wp:positionV relativeFrom="page">
                <wp:posOffset>9601200</wp:posOffset>
              </wp:positionV>
              <wp:extent cx="7315200" cy="164592"/>
              <wp:effectExtent l="0" t="0" r="0" b="6985"/>
              <wp:wrapNone/>
              <wp:docPr id="26" name="Rectangle 26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164592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F731CF" id="Rectangle 26" o:spid="_x0000_s1026" alt="decorative element" style="position:absolute;margin-left:-45.8pt;margin-top:756pt;width:8in;height:12.95pt;z-index:2516264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" fillcolor="#1f497d [3215]" stroked="f" strokeweight="1pt">
              <w10:wrap anchory="page"/>
            </v:rect>
          </w:pict>
        </mc:Fallback>
      </mc:AlternateContent>
    </w:r>
    <w:r w:rsidR="00A21FC5" w:rsidRPr="00A21FC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FF269" w14:textId="77777777" w:rsidR="000840EE" w:rsidRDefault="000840EE" w:rsidP="00564D26">
      <w:r>
        <w:separator/>
      </w:r>
    </w:p>
  </w:footnote>
  <w:footnote w:type="continuationSeparator" w:id="0">
    <w:p w14:paraId="3CD80925" w14:textId="77777777" w:rsidR="000840EE" w:rsidRDefault="000840EE" w:rsidP="00564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1C50D" w14:textId="77777777" w:rsidR="00CF2A7A" w:rsidRDefault="00CF2A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5116" w14:textId="77777777" w:rsidR="00C54371" w:rsidRPr="00C54371" w:rsidRDefault="00C54371" w:rsidP="00C54371">
    <w:pPr>
      <w:pStyle w:val="Header"/>
    </w:pPr>
    <w:r w:rsidRPr="00C54371">
      <w:t xml:space="preserve">Page </w:t>
    </w:r>
    <w:r w:rsidR="00CF1B34">
      <w:fldChar w:fldCharType="begin"/>
    </w:r>
    <w:r w:rsidR="00CF1B34">
      <w:instrText xml:space="preserve"> PAGE  \* MERGEFORMAT </w:instrText>
    </w:r>
    <w:r w:rsidR="00CF1B34">
      <w:fldChar w:fldCharType="separate"/>
    </w:r>
    <w:r w:rsidR="002B21AB">
      <w:rPr>
        <w:noProof/>
      </w:rPr>
      <w:t>2</w:t>
    </w:r>
    <w:r w:rsidR="00CF1B34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E642" w14:textId="4C303AA9" w:rsidR="001900E2" w:rsidRDefault="00CF2A7A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04229FD" wp14:editId="6D693B11">
          <wp:simplePos x="0" y="0"/>
          <wp:positionH relativeFrom="column">
            <wp:posOffset>-476885</wp:posOffset>
          </wp:positionH>
          <wp:positionV relativeFrom="paragraph">
            <wp:posOffset>-111125</wp:posOffset>
          </wp:positionV>
          <wp:extent cx="1139190" cy="1047750"/>
          <wp:effectExtent l="0" t="0" r="0" b="0"/>
          <wp:wrapSquare wrapText="bothSides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25468" behindDoc="0" locked="0" layoutInCell="1" allowOverlap="1" wp14:anchorId="173DC5F7" wp14:editId="03300192">
              <wp:simplePos x="0" y="0"/>
              <wp:positionH relativeFrom="page">
                <wp:align>center</wp:align>
              </wp:positionH>
              <wp:positionV relativeFrom="page">
                <wp:posOffset>186055</wp:posOffset>
              </wp:positionV>
              <wp:extent cx="7315200" cy="975360"/>
              <wp:effectExtent l="0" t="0" r="0" b="0"/>
              <wp:wrapNone/>
              <wp:docPr id="24" name="Rectangle 24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9753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F97A5B" id="Rectangle 24" o:spid="_x0000_s1026" alt="decorative element" style="position:absolute;margin-left:0;margin-top:14.65pt;width:8in;height:76.8pt;z-index:2516254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" fillcolor="#f2f2f2 [3052]" stroked="f" strokeweight="1pt">
              <w10:wrap anchorx="page" anchory="page"/>
            </v:rect>
          </w:pict>
        </mc:Fallback>
      </mc:AlternateContent>
    </w:r>
    <w:r w:rsidR="0095666B" w:rsidRPr="0095666B">
      <w:t xml:space="preserve"> </w:t>
    </w:r>
    <w:r w:rsidR="00A21FC5" w:rsidRPr="00A21FC5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0A82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A7C4A9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68E2F25"/>
    <w:multiLevelType w:val="hybridMultilevel"/>
    <w:tmpl w:val="231AEB3C"/>
    <w:lvl w:ilvl="0" w:tplc="D9F2AED2">
      <w:start w:val="1"/>
      <w:numFmt w:val="bullet"/>
      <w:lvlText w:val=" "/>
      <w:lvlJc w:val="left"/>
      <w:pPr>
        <w:ind w:left="3" w:hanging="360"/>
      </w:pPr>
      <w:rPr>
        <w:rFonts w:ascii="Arial" w:hAnsi="Arial" w:hint="default"/>
        <w:color w:val="FFFFFF" w:themeColor="background1"/>
        <w:spacing w:val="0"/>
        <w:position w:val="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205D6"/>
    <w:multiLevelType w:val="hybridMultilevel"/>
    <w:tmpl w:val="05B0A004"/>
    <w:lvl w:ilvl="0" w:tplc="43986A74">
      <w:start w:val="1"/>
      <w:numFmt w:val="bullet"/>
      <w:pStyle w:val="Heading1"/>
      <w:lvlText w:val="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 w15:restartNumberingAfterBreak="0">
    <w:nsid w:val="4E055A7D"/>
    <w:multiLevelType w:val="multilevel"/>
    <w:tmpl w:val="66961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>
      <o:colormru v:ext="edit" colors="#e9ebee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O0MLI0NDQzMjAxsTRR0lEKTi0uzszPAykwrQUAT/onoywAAAA="/>
  </w:docVars>
  <w:rsids>
    <w:rsidRoot w:val="000840EE"/>
    <w:rsid w:val="00036B75"/>
    <w:rsid w:val="00041722"/>
    <w:rsid w:val="00047B91"/>
    <w:rsid w:val="000840EE"/>
    <w:rsid w:val="001900E2"/>
    <w:rsid w:val="001B1700"/>
    <w:rsid w:val="00211DFA"/>
    <w:rsid w:val="00257D00"/>
    <w:rsid w:val="002B21AB"/>
    <w:rsid w:val="002D6D6B"/>
    <w:rsid w:val="00314572"/>
    <w:rsid w:val="00335E15"/>
    <w:rsid w:val="003578E5"/>
    <w:rsid w:val="00360FD7"/>
    <w:rsid w:val="003B0734"/>
    <w:rsid w:val="003E1FD9"/>
    <w:rsid w:val="003F1B03"/>
    <w:rsid w:val="00413BBA"/>
    <w:rsid w:val="00477152"/>
    <w:rsid w:val="004C3091"/>
    <w:rsid w:val="00527253"/>
    <w:rsid w:val="00564D26"/>
    <w:rsid w:val="005765B1"/>
    <w:rsid w:val="005D1C0F"/>
    <w:rsid w:val="006709D2"/>
    <w:rsid w:val="00732C8B"/>
    <w:rsid w:val="00745941"/>
    <w:rsid w:val="007755A7"/>
    <w:rsid w:val="007A2648"/>
    <w:rsid w:val="007C3BDF"/>
    <w:rsid w:val="00803BCB"/>
    <w:rsid w:val="00820A63"/>
    <w:rsid w:val="00830A42"/>
    <w:rsid w:val="008A4582"/>
    <w:rsid w:val="008F578F"/>
    <w:rsid w:val="00947B5F"/>
    <w:rsid w:val="00952341"/>
    <w:rsid w:val="0095666B"/>
    <w:rsid w:val="009744A2"/>
    <w:rsid w:val="009C67D0"/>
    <w:rsid w:val="00A21FC5"/>
    <w:rsid w:val="00A722C5"/>
    <w:rsid w:val="00AA1D2C"/>
    <w:rsid w:val="00AB6F3C"/>
    <w:rsid w:val="00B0412F"/>
    <w:rsid w:val="00B16194"/>
    <w:rsid w:val="00B62DAD"/>
    <w:rsid w:val="00B85139"/>
    <w:rsid w:val="00BB6F54"/>
    <w:rsid w:val="00C54371"/>
    <w:rsid w:val="00C7755B"/>
    <w:rsid w:val="00CF1B34"/>
    <w:rsid w:val="00CF2A7A"/>
    <w:rsid w:val="00D26146"/>
    <w:rsid w:val="00D90629"/>
    <w:rsid w:val="00D961E7"/>
    <w:rsid w:val="00DD31CE"/>
    <w:rsid w:val="00E64837"/>
    <w:rsid w:val="00EA54AA"/>
    <w:rsid w:val="00EA5944"/>
    <w:rsid w:val="00F21192"/>
    <w:rsid w:val="00F8103C"/>
    <w:rsid w:val="00FF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e9ebee,white"/>
    </o:shapedefaults>
    <o:shapelayout v:ext="edit">
      <o:idmap v:ext="edit" data="1"/>
    </o:shapelayout>
  </w:shapeDefaults>
  <w:decimalSymbol w:val="."/>
  <w:listSeparator w:val=","/>
  <w14:docId w14:val="023A6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/>
    <w:lsdException w:name="Unresolved Mention" w:semiHidden="1" w:uiPriority="99"/>
    <w:lsdException w:name="Smart Link" w:semiHidden="1" w:uiPriority="99" w:unhideWhenUsed="1"/>
  </w:latentStyles>
  <w:style w:type="paragraph" w:default="1" w:styleId="Normal">
    <w:name w:val="Normal"/>
    <w:qFormat/>
    <w:rsid w:val="00047B91"/>
    <w:pPr>
      <w:spacing w:before="20" w:after="20" w:line="240" w:lineRule="auto"/>
    </w:pPr>
  </w:style>
  <w:style w:type="paragraph" w:styleId="Heading1">
    <w:name w:val="heading 1"/>
    <w:basedOn w:val="Normal"/>
    <w:next w:val="Normal"/>
    <w:uiPriority w:val="9"/>
    <w:qFormat/>
    <w:rsid w:val="00047B91"/>
    <w:pPr>
      <w:keepNext/>
      <w:keepLines/>
      <w:numPr>
        <w:numId w:val="5"/>
      </w:numPr>
      <w:shd w:val="clear" w:color="auto" w:fill="1F497D" w:themeFill="text2"/>
      <w:tabs>
        <w:tab w:val="left" w:pos="0"/>
      </w:tabs>
      <w:spacing w:before="240" w:after="120"/>
      <w:ind w:left="0" w:right="567" w:hanging="340"/>
      <w:outlineLvl w:val="0"/>
    </w:pPr>
    <w:rPr>
      <w:rFonts w:asciiTheme="majorHAnsi" w:hAnsiTheme="majorHAnsi"/>
      <w:b/>
      <w:color w:val="FFFFFF" w:themeColor="background1"/>
      <w:position w:val="-6"/>
      <w:sz w:val="24"/>
      <w:szCs w:val="40"/>
    </w:rPr>
  </w:style>
  <w:style w:type="paragraph" w:styleId="Heading2">
    <w:name w:val="heading 2"/>
    <w:basedOn w:val="Normal"/>
    <w:next w:val="Normal"/>
    <w:uiPriority w:val="9"/>
    <w:semiHidden/>
    <w:qFormat/>
    <w:rsid w:val="004C309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qFormat/>
    <w:rsid w:val="004C309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qFormat/>
    <w:rsid w:val="004C309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qFormat/>
    <w:rsid w:val="004C309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qFormat/>
    <w:rsid w:val="004C309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047B91"/>
    <w:pPr>
      <w:keepNext/>
      <w:keepLines/>
      <w:tabs>
        <w:tab w:val="left" w:pos="6460"/>
      </w:tabs>
      <w:spacing w:before="240" w:after="360" w:line="600" w:lineRule="exact"/>
      <w:ind w:left="851"/>
      <w:contextualSpacing/>
    </w:pPr>
    <w:rPr>
      <w:rFonts w:asciiTheme="majorHAnsi" w:hAnsiTheme="majorHAnsi"/>
      <w:noProof/>
      <w:color w:val="333A56" w:themeColor="accent2"/>
      <w:sz w:val="68"/>
      <w:szCs w:val="52"/>
      <w:lang w:val="en-US"/>
    </w:rPr>
  </w:style>
  <w:style w:type="paragraph" w:styleId="Subtitle">
    <w:name w:val="Subtitle"/>
    <w:basedOn w:val="Normal"/>
    <w:next w:val="Normal"/>
    <w:uiPriority w:val="11"/>
    <w:semiHidden/>
    <w:rsid w:val="004C3091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checkboxindent">
    <w:name w:val="checkbox indent"/>
    <w:basedOn w:val="Normal"/>
    <w:qFormat/>
    <w:rsid w:val="00047B91"/>
    <w:pPr>
      <w:spacing w:before="0" w:after="0" w:line="300" w:lineRule="auto"/>
      <w:ind w:left="357" w:hanging="357"/>
    </w:pPr>
    <w:rPr>
      <w:rFonts w:asciiTheme="majorHAnsi" w:hAnsiTheme="majorHAnsi"/>
      <w:color w:val="1F497D" w:themeColor="text2"/>
    </w:rPr>
  </w:style>
  <w:style w:type="paragraph" w:customStyle="1" w:styleId="checkboxindent2">
    <w:name w:val="checkbox indent 2"/>
    <w:basedOn w:val="checkboxindent"/>
    <w:qFormat/>
    <w:rsid w:val="00047B91"/>
    <w:pPr>
      <w:ind w:left="720"/>
    </w:pPr>
    <w:rPr>
      <w:rFonts w:asciiTheme="minorHAnsi" w:hAnsiTheme="minorHAnsi"/>
      <w:color w:val="auto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qFormat/>
    <w:rsid w:val="00C54371"/>
    <w:pPr>
      <w:tabs>
        <w:tab w:val="center" w:pos="4320"/>
        <w:tab w:val="right" w:pos="8640"/>
      </w:tabs>
      <w:spacing w:before="0" w:after="0"/>
      <w:jc w:val="right"/>
    </w:pPr>
    <w:rPr>
      <w:color w:val="F7F5E6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47B91"/>
    <w:rPr>
      <w:color w:val="F7F5E6" w:themeColor="accent1"/>
      <w:sz w:val="18"/>
    </w:rPr>
  </w:style>
  <w:style w:type="paragraph" w:styleId="Footer">
    <w:name w:val="footer"/>
    <w:basedOn w:val="Normal"/>
    <w:link w:val="FooterChar"/>
    <w:uiPriority w:val="99"/>
    <w:semiHidden/>
    <w:rsid w:val="001B1700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B91"/>
  </w:style>
  <w:style w:type="character" w:customStyle="1" w:styleId="Style1">
    <w:name w:val="Style1"/>
    <w:basedOn w:val="DefaultParagraphFont"/>
    <w:uiPriority w:val="1"/>
    <w:semiHidden/>
    <w:rsid w:val="00F21192"/>
    <w:rPr>
      <w:color w:val="FF0000"/>
    </w:rPr>
  </w:style>
  <w:style w:type="paragraph" w:styleId="BalloonText">
    <w:name w:val="Balloon Text"/>
    <w:basedOn w:val="Normal"/>
    <w:link w:val="BalloonTextChar"/>
    <w:semiHidden/>
    <w:unhideWhenUsed/>
    <w:rsid w:val="003578E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7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ey\AppData\Roaming\Microsoft\Templates\Social%20media%20checklist.dotx" TargetMode="External"/></Relationships>
</file>

<file path=word/theme/theme1.xml><?xml version="1.0" encoding="utf-8"?>
<a:theme xmlns:a="http://schemas.openxmlformats.org/drawingml/2006/main" name="MS Business Suite Template Theme">
  <a:themeElements>
    <a:clrScheme name="MS PPT Templates Business Sui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MS PPT Template Business Suite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e2fe73d34af300204b2c04d95f547fc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cb4f6533a2a85f2c78aa0456c298b376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38993D0-A076-4430-860B-1A21BB57C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50C50C-137C-4CBA-8EC7-EBFACF82D7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3A05A9-A857-440B-8EA0-7B0C641A7B1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Social media checklist</Template>
  <TotalTime>0</TotalTime>
  <Pages>2</Pages>
  <Words>256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2021-06-02T16:28:00Z</dcterms:created>
  <dcterms:modified xsi:type="dcterms:W3CDTF">2021-06-02T16:28:00Z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Order">
    <vt:r8>98900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